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5B" w:rsidRPr="0015127A" w:rsidRDefault="00B7325B" w:rsidP="0015127A">
      <w:bookmarkStart w:id="0" w:name="_GoBack"/>
      <w:bookmarkEnd w:id="0"/>
    </w:p>
    <w:sectPr w:rsidR="00B7325B" w:rsidRPr="0015127A" w:rsidSect="00E10E41">
      <w:footerReference w:type="default" r:id="rId7"/>
      <w:headerReference w:type="first" r:id="rId8"/>
      <w:footerReference w:type="first" r:id="rId9"/>
      <w:pgSz w:w="12240" w:h="15840" w:code="1"/>
      <w:pgMar w:top="1440" w:right="1080" w:bottom="1440" w:left="1080" w:header="720" w:footer="5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6C8" w:rsidRDefault="002306C8">
      <w:r>
        <w:separator/>
      </w:r>
    </w:p>
  </w:endnote>
  <w:endnote w:type="continuationSeparator" w:id="0">
    <w:p w:rsidR="002306C8" w:rsidRDefault="0023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F55" w:rsidRDefault="003F03CB">
    <w:pPr>
      <w:pStyle w:val="Footer"/>
      <w:tabs>
        <w:tab w:val="clear" w:pos="4320"/>
        <w:tab w:val="clear" w:pos="8640"/>
        <w:tab w:val="center" w:pos="4680"/>
      </w:tabs>
      <w:jc w:val="center"/>
      <w:rPr>
        <w:sz w:val="9"/>
      </w:rPr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F55" w:rsidRDefault="002306C8">
    <w:pPr>
      <w:pStyle w:val="Footer"/>
      <w:tabs>
        <w:tab w:val="clear" w:pos="4320"/>
        <w:tab w:val="center" w:pos="4680"/>
      </w:tabs>
      <w:jc w:val="center"/>
      <w:rPr>
        <w:b/>
        <w:bCs/>
        <w:sz w:val="14"/>
      </w:rPr>
    </w:pPr>
    <w:hyperlink r:id="rId1" w:history="1">
      <w:r w:rsidR="00C82DB2" w:rsidRPr="004A3FAB">
        <w:rPr>
          <w:rStyle w:val="Hyperlink"/>
          <w:b/>
          <w:bCs/>
          <w:sz w:val="14"/>
        </w:rPr>
        <w:t>www.health.mo.gov</w:t>
      </w:r>
    </w:hyperlink>
  </w:p>
  <w:p w:rsidR="00005F55" w:rsidRDefault="00005F55">
    <w:pPr>
      <w:pStyle w:val="Footer"/>
      <w:tabs>
        <w:tab w:val="clear" w:pos="4320"/>
        <w:tab w:val="center" w:pos="4680"/>
      </w:tabs>
      <w:jc w:val="center"/>
      <w:rPr>
        <w:b/>
        <w:bCs/>
        <w:sz w:val="14"/>
      </w:rPr>
    </w:pPr>
  </w:p>
  <w:p w:rsidR="00005F55" w:rsidRDefault="003F03CB">
    <w:pPr>
      <w:pStyle w:val="Footer"/>
      <w:tabs>
        <w:tab w:val="clear" w:pos="4320"/>
        <w:tab w:val="center" w:pos="4680"/>
      </w:tabs>
      <w:jc w:val="center"/>
      <w:rPr>
        <w:b/>
        <w:bCs/>
        <w:sz w:val="14"/>
      </w:rPr>
    </w:pPr>
    <w:r>
      <w:rPr>
        <w:b/>
        <w:bCs/>
        <w:sz w:val="14"/>
      </w:rPr>
      <w:t>Healthy Missourians for life.</w:t>
    </w:r>
  </w:p>
  <w:p w:rsidR="00005F55" w:rsidRDefault="003F03CB">
    <w:pPr>
      <w:pStyle w:val="Footer"/>
      <w:tabs>
        <w:tab w:val="clear" w:pos="4320"/>
        <w:tab w:val="center" w:pos="4680"/>
      </w:tabs>
      <w:jc w:val="center"/>
      <w:rPr>
        <w:rFonts w:cs="Arial"/>
        <w:sz w:val="15"/>
      </w:rPr>
    </w:pPr>
    <w:r>
      <w:rPr>
        <w:rFonts w:cs="Arial"/>
        <w:sz w:val="15"/>
      </w:rPr>
      <w:t>The Missouri Department of Health and Senior Services will be the leader in promoting, protecting and partnering for health.</w:t>
    </w:r>
  </w:p>
  <w:p w:rsidR="00005F55" w:rsidRDefault="00005F55">
    <w:pPr>
      <w:pStyle w:val="Footer"/>
      <w:tabs>
        <w:tab w:val="clear" w:pos="4320"/>
        <w:tab w:val="center" w:pos="4680"/>
      </w:tabs>
      <w:jc w:val="center"/>
      <w:rPr>
        <w:sz w:val="15"/>
      </w:rPr>
    </w:pPr>
  </w:p>
  <w:p w:rsidR="00005F55" w:rsidRDefault="00005F55">
    <w:pPr>
      <w:pStyle w:val="Footer"/>
      <w:tabs>
        <w:tab w:val="clear" w:pos="4320"/>
        <w:tab w:val="center" w:pos="4680"/>
      </w:tabs>
      <w:jc w:val="center"/>
      <w:rPr>
        <w:sz w:val="4"/>
      </w:rPr>
    </w:pPr>
  </w:p>
  <w:p w:rsidR="00005F55" w:rsidRDefault="003F03CB">
    <w:pPr>
      <w:pStyle w:val="Footer"/>
      <w:tabs>
        <w:tab w:val="clear" w:pos="4320"/>
        <w:tab w:val="clear" w:pos="8640"/>
        <w:tab w:val="center" w:pos="4680"/>
      </w:tabs>
      <w:jc w:val="center"/>
      <w:rPr>
        <w:sz w:val="15"/>
      </w:rPr>
    </w:pPr>
    <w:r>
      <w:rPr>
        <w:sz w:val="15"/>
      </w:rPr>
      <w:t>AN EQUAL OPPORTUNITY / AFFIRMATIVE ACTION EMPLOYER: Services provided on a nondiscriminatory basis.</w:t>
    </w:r>
  </w:p>
  <w:p w:rsidR="00005F55" w:rsidRDefault="00005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6C8" w:rsidRDefault="002306C8">
      <w:r>
        <w:separator/>
      </w:r>
    </w:p>
  </w:footnote>
  <w:footnote w:type="continuationSeparator" w:id="0">
    <w:p w:rsidR="002306C8" w:rsidRDefault="00230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28"/>
      <w:gridCol w:w="6570"/>
      <w:gridCol w:w="1944"/>
    </w:tblGrid>
    <w:tr w:rsidR="00005F55" w:rsidTr="00204A85">
      <w:trPr>
        <w:cantSplit/>
        <w:trHeight w:val="990"/>
      </w:trPr>
      <w:tc>
        <w:tcPr>
          <w:tcW w:w="1728" w:type="dxa"/>
          <w:vMerge w:val="restart"/>
          <w:tcBorders>
            <w:top w:val="nil"/>
            <w:left w:val="nil"/>
            <w:bottom w:val="single" w:sz="4" w:space="0" w:color="auto"/>
            <w:right w:val="nil"/>
          </w:tcBorders>
        </w:tcPr>
        <w:p w:rsidR="00005F55" w:rsidRPr="000E40B3" w:rsidRDefault="00C94D40" w:rsidP="001359F0">
          <w:pPr>
            <w:pStyle w:val="Header"/>
            <w:tabs>
              <w:tab w:val="clear" w:pos="4320"/>
              <w:tab w:val="clear" w:pos="8640"/>
              <w:tab w:val="center" w:pos="570"/>
            </w:tabs>
            <w:ind w:left="-180" w:hanging="156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-24765</wp:posOffset>
                    </wp:positionH>
                    <wp:positionV relativeFrom="paragraph">
                      <wp:posOffset>121920</wp:posOffset>
                    </wp:positionV>
                    <wp:extent cx="1076325" cy="815340"/>
                    <wp:effectExtent l="3810" t="0" r="0" b="0"/>
                    <wp:wrapNone/>
                    <wp:docPr id="2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76325" cy="815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359F0" w:rsidRDefault="00C94D40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853440" cy="723900"/>
                                      <wp:effectExtent l="0" t="0" r="3810" b="0"/>
                                      <wp:docPr id="4" name="Picture 1" descr="DHSS Logo Final bw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DHSS Logo Final bw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53440" cy="723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6" type="#_x0000_t202" style="position:absolute;left:0;text-align:left;margin-left:-1.95pt;margin-top:9.6pt;width:84.75pt;height:64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4cFtQIAALk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" filled="f" stroked="f">
                    <v:textbox style="mso-fit-shape-to-text:t">
                      <w:txbxContent>
                        <w:p w:rsidR="001359F0" w:rsidRDefault="00C94D40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53440" cy="723900"/>
                                <wp:effectExtent l="0" t="0" r="3810" b="0"/>
                                <wp:docPr id="4" name="Picture 1" descr="DHSS Logo Final b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HSS Logo Final b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53440" cy="723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C2017">
            <w:tab/>
          </w:r>
          <w:r w:rsidR="008C2017">
            <w:tab/>
          </w:r>
        </w:p>
      </w:tc>
      <w:tc>
        <w:tcPr>
          <w:tcW w:w="657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204A85" w:rsidRDefault="00204A85" w:rsidP="0015127A">
          <w:pPr>
            <w:pStyle w:val="Header"/>
            <w:ind w:hanging="108"/>
            <w:rPr>
              <w:rFonts w:ascii="Arial Narrow" w:hAnsi="Arial Narrow" w:cs="Arial"/>
              <w:b/>
              <w:bCs/>
              <w:sz w:val="22"/>
            </w:rPr>
          </w:pPr>
        </w:p>
        <w:p w:rsidR="0015127A" w:rsidRDefault="0015127A" w:rsidP="0015127A">
          <w:pPr>
            <w:pStyle w:val="Header"/>
            <w:ind w:hanging="108"/>
            <w:rPr>
              <w:rFonts w:ascii="Arial Narrow" w:hAnsi="Arial Narrow" w:cs="Arial"/>
              <w:b/>
              <w:bCs/>
              <w:sz w:val="22"/>
            </w:rPr>
          </w:pPr>
          <w:r>
            <w:rPr>
              <w:rFonts w:ascii="Arial Narrow" w:hAnsi="Arial Narrow" w:cs="Arial"/>
              <w:b/>
              <w:bCs/>
              <w:sz w:val="22"/>
            </w:rPr>
            <w:t>Missouri Department of Health and Senior Services</w:t>
          </w:r>
        </w:p>
        <w:p w:rsidR="0015127A" w:rsidRDefault="0015127A" w:rsidP="0015127A">
          <w:pPr>
            <w:pStyle w:val="Header"/>
            <w:ind w:hanging="108"/>
            <w:rPr>
              <w:rFonts w:cs="Arial"/>
              <w:b/>
              <w:bCs/>
              <w:sz w:val="16"/>
            </w:rPr>
          </w:pPr>
          <w:r>
            <w:rPr>
              <w:rFonts w:cs="Arial"/>
              <w:b/>
              <w:bCs/>
              <w:sz w:val="16"/>
            </w:rPr>
            <w:t>Southeastern District</w:t>
          </w:r>
        </w:p>
        <w:p w:rsidR="0015127A" w:rsidRDefault="0015127A" w:rsidP="0015127A">
          <w:pPr>
            <w:pStyle w:val="Header"/>
            <w:ind w:hanging="115"/>
            <w:rPr>
              <w:rFonts w:ascii="Arial Narrow" w:hAnsi="Arial Narrow" w:cs="Arial"/>
              <w:b/>
              <w:bCs/>
              <w:sz w:val="22"/>
            </w:rPr>
          </w:pPr>
          <w:r>
            <w:rPr>
              <w:rFonts w:cs="Arial"/>
              <w:sz w:val="15"/>
            </w:rPr>
            <w:t xml:space="preserve">1903 Northwood Dr., Ste 4, Poplar Bluff MO 63901   </w:t>
          </w:r>
          <w:r w:rsidR="00204A85">
            <w:rPr>
              <w:rFonts w:cs="Arial"/>
              <w:sz w:val="15"/>
            </w:rPr>
            <w:t xml:space="preserve">  </w:t>
          </w:r>
          <w:r>
            <w:rPr>
              <w:rFonts w:cs="Arial"/>
              <w:sz w:val="15"/>
            </w:rPr>
            <w:t>Phone:</w:t>
          </w:r>
          <w:r w:rsidR="002306C8">
            <w:rPr>
              <w:rFonts w:cs="Arial"/>
              <w:sz w:val="15"/>
            </w:rPr>
            <w:t xml:space="preserve"> 573-840-9590  FAX: 573-840-9119</w:t>
          </w:r>
        </w:p>
        <w:p w:rsidR="00005F55" w:rsidRDefault="003F03CB" w:rsidP="00735DAC">
          <w:pPr>
            <w:pStyle w:val="Header"/>
            <w:ind w:hanging="108"/>
            <w:rPr>
              <w:rFonts w:cs="Arial"/>
              <w:sz w:val="15"/>
            </w:rPr>
          </w:pPr>
          <w:r>
            <w:rPr>
              <w:rFonts w:cs="Arial"/>
              <w:sz w:val="15"/>
            </w:rPr>
            <w:t>RELAY MISSOURI for Hearing and Speech Impaired</w:t>
          </w:r>
          <w:r w:rsidR="00970E13">
            <w:rPr>
              <w:rFonts w:cs="Arial"/>
              <w:sz w:val="15"/>
            </w:rPr>
            <w:t xml:space="preserve"> and Voice dial</w:t>
          </w:r>
          <w:r w:rsidR="00606F7D">
            <w:rPr>
              <w:rFonts w:cs="Arial"/>
              <w:sz w:val="15"/>
            </w:rPr>
            <w:t>:</w:t>
          </w:r>
          <w:r w:rsidR="00735DAC">
            <w:rPr>
              <w:rFonts w:cs="Arial"/>
              <w:sz w:val="15"/>
            </w:rPr>
            <w:t xml:space="preserve"> 711</w:t>
          </w:r>
        </w:p>
      </w:tc>
      <w:tc>
        <w:tcPr>
          <w:tcW w:w="1944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005F55" w:rsidRDefault="00C94D40" w:rsidP="00B070FB">
          <w:pPr>
            <w:pStyle w:val="Header"/>
            <w:ind w:right="-108" w:hanging="108"/>
            <w:jc w:val="center"/>
            <w:rPr>
              <w:rFonts w:cs="Arial"/>
            </w:rPr>
          </w:pPr>
          <w:r>
            <w:rPr>
              <w:rFonts w:cs="Arial"/>
              <w:b/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226695</wp:posOffset>
                    </wp:positionH>
                    <wp:positionV relativeFrom="paragraph">
                      <wp:posOffset>-100330</wp:posOffset>
                    </wp:positionV>
                    <wp:extent cx="841375" cy="709930"/>
                    <wp:effectExtent l="0" t="4445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41375" cy="7099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070FB" w:rsidRDefault="00C94D40">
                                <w:r>
                                  <w:rPr>
                                    <w:rFonts w:cs="Arial"/>
                                    <w:b/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655320" cy="662940"/>
                                      <wp:effectExtent l="0" t="0" r="0" b="3810"/>
                                      <wp:docPr id="3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55320" cy="6629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6" o:spid="_x0000_s1027" type="#_x0000_t202" style="position:absolute;left:0;text-align:left;margin-left:17.85pt;margin-top:-7.9pt;width:66.25pt;height:55.9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" filled="f" stroked="f">
                    <v:textbox>
                      <w:txbxContent>
                        <w:p w:rsidR="00B070FB" w:rsidRDefault="00C94D40">
                          <w:r>
                            <w:rPr>
                              <w:rFonts w:cs="Arial"/>
                              <w:b/>
                              <w:noProof/>
                            </w:rPr>
                            <w:drawing>
                              <wp:inline distT="0" distB="0" distL="0" distR="0">
                                <wp:extent cx="655320" cy="662940"/>
                                <wp:effectExtent l="0" t="0" r="0" b="3810"/>
                                <wp:docPr id="3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5320" cy="6629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80454">
            <w:rPr>
              <w:rFonts w:cs="Arial"/>
              <w:b/>
            </w:rPr>
            <w:t xml:space="preserve"> </w:t>
          </w:r>
        </w:p>
      </w:tc>
    </w:tr>
    <w:tr w:rsidR="00005F55" w:rsidTr="006D6284">
      <w:trPr>
        <w:cantSplit/>
        <w:trHeight w:val="553"/>
      </w:trPr>
      <w:tc>
        <w:tcPr>
          <w:tcW w:w="1728" w:type="dxa"/>
          <w:vMerge/>
          <w:tcBorders>
            <w:top w:val="single" w:sz="4" w:space="0" w:color="auto"/>
            <w:left w:val="nil"/>
            <w:bottom w:val="nil"/>
            <w:right w:val="nil"/>
          </w:tcBorders>
        </w:tcPr>
        <w:p w:rsidR="00005F55" w:rsidRDefault="00005F55">
          <w:pPr>
            <w:pStyle w:val="Header"/>
          </w:pPr>
        </w:p>
      </w:tc>
      <w:tc>
        <w:tcPr>
          <w:tcW w:w="657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05F55" w:rsidRDefault="00005F55">
          <w:pPr>
            <w:pStyle w:val="Header"/>
            <w:ind w:hanging="108"/>
            <w:rPr>
              <w:b/>
              <w:bCs/>
              <w:sz w:val="4"/>
            </w:rPr>
          </w:pPr>
        </w:p>
        <w:p w:rsidR="002306C8" w:rsidRDefault="002306C8" w:rsidP="002306C8">
          <w:pPr>
            <w:pStyle w:val="Header"/>
            <w:ind w:hanging="108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Robert J. Knodell</w:t>
          </w:r>
        </w:p>
        <w:p w:rsidR="00005F55" w:rsidRPr="00932D40" w:rsidRDefault="002306C8" w:rsidP="002306C8">
          <w:pPr>
            <w:pStyle w:val="Header"/>
            <w:tabs>
              <w:tab w:val="clear" w:pos="4320"/>
              <w:tab w:val="clear" w:pos="8640"/>
              <w:tab w:val="center" w:pos="3123"/>
            </w:tabs>
            <w:ind w:hanging="108"/>
            <w:rPr>
              <w:b/>
              <w:sz w:val="16"/>
              <w:szCs w:val="16"/>
            </w:rPr>
          </w:pPr>
          <w:r>
            <w:rPr>
              <w:sz w:val="14"/>
            </w:rPr>
            <w:t>Acting Director</w:t>
          </w:r>
          <w:r w:rsidR="00204A85">
            <w:rPr>
              <w:sz w:val="14"/>
            </w:rPr>
            <w:tab/>
          </w:r>
        </w:p>
      </w:tc>
      <w:tc>
        <w:tcPr>
          <w:tcW w:w="19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05F55" w:rsidRDefault="00005F55" w:rsidP="00995AD8">
          <w:pPr>
            <w:pStyle w:val="Header"/>
            <w:jc w:val="center"/>
            <w:rPr>
              <w:b/>
              <w:bCs/>
              <w:sz w:val="4"/>
            </w:rPr>
          </w:pPr>
        </w:p>
        <w:p w:rsidR="00742E0F" w:rsidRDefault="00735DAC" w:rsidP="00742E0F">
          <w:pPr>
            <w:pStyle w:val="Header"/>
            <w:ind w:left="-6" w:right="-288"/>
            <w:jc w:val="center"/>
            <w:rPr>
              <w:b/>
              <w:bCs/>
              <w:sz w:val="16"/>
            </w:rPr>
          </w:pPr>
          <w:r>
            <w:rPr>
              <w:b/>
              <w:bCs/>
              <w:sz w:val="16"/>
            </w:rPr>
            <w:t>Michael L. Parson</w:t>
          </w:r>
        </w:p>
        <w:p w:rsidR="00005F55" w:rsidRDefault="00742E0F" w:rsidP="00742E0F">
          <w:pPr>
            <w:pStyle w:val="Header"/>
            <w:jc w:val="center"/>
            <w:rPr>
              <w:sz w:val="14"/>
            </w:rPr>
          </w:pPr>
          <w:r>
            <w:rPr>
              <w:sz w:val="14"/>
            </w:rPr>
            <w:t xml:space="preserve">    Governor</w:t>
          </w:r>
        </w:p>
      </w:tc>
    </w:tr>
  </w:tbl>
  <w:p w:rsidR="00005F55" w:rsidRDefault="00005F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6C8"/>
    <w:rsid w:val="00005F55"/>
    <w:rsid w:val="00052C63"/>
    <w:rsid w:val="00094B35"/>
    <w:rsid w:val="000E40B3"/>
    <w:rsid w:val="00105609"/>
    <w:rsid w:val="001359F0"/>
    <w:rsid w:val="0015127A"/>
    <w:rsid w:val="00174334"/>
    <w:rsid w:val="001A3A65"/>
    <w:rsid w:val="001F129D"/>
    <w:rsid w:val="0020116E"/>
    <w:rsid w:val="002030DE"/>
    <w:rsid w:val="002046B1"/>
    <w:rsid w:val="00204A85"/>
    <w:rsid w:val="002306C8"/>
    <w:rsid w:val="002718D1"/>
    <w:rsid w:val="002848E7"/>
    <w:rsid w:val="002A3F59"/>
    <w:rsid w:val="00315422"/>
    <w:rsid w:val="003215FA"/>
    <w:rsid w:val="00367CB9"/>
    <w:rsid w:val="003F03CB"/>
    <w:rsid w:val="00482914"/>
    <w:rsid w:val="004A415D"/>
    <w:rsid w:val="004C5B3C"/>
    <w:rsid w:val="004E222E"/>
    <w:rsid w:val="00505E51"/>
    <w:rsid w:val="00517C98"/>
    <w:rsid w:val="00535993"/>
    <w:rsid w:val="005E341D"/>
    <w:rsid w:val="00606F7D"/>
    <w:rsid w:val="00637F2D"/>
    <w:rsid w:val="00690D37"/>
    <w:rsid w:val="00696A6F"/>
    <w:rsid w:val="006B0D58"/>
    <w:rsid w:val="006D6284"/>
    <w:rsid w:val="006E3AFA"/>
    <w:rsid w:val="006F405C"/>
    <w:rsid w:val="00712F27"/>
    <w:rsid w:val="00735DAC"/>
    <w:rsid w:val="00742E0F"/>
    <w:rsid w:val="00744AD3"/>
    <w:rsid w:val="0079483F"/>
    <w:rsid w:val="007E64FA"/>
    <w:rsid w:val="007F129A"/>
    <w:rsid w:val="008C2017"/>
    <w:rsid w:val="008C2F9B"/>
    <w:rsid w:val="00925C1D"/>
    <w:rsid w:val="00932D40"/>
    <w:rsid w:val="00935266"/>
    <w:rsid w:val="00970E13"/>
    <w:rsid w:val="0099016B"/>
    <w:rsid w:val="00995AD8"/>
    <w:rsid w:val="009A2842"/>
    <w:rsid w:val="009C3AA7"/>
    <w:rsid w:val="009C4DA7"/>
    <w:rsid w:val="009D0503"/>
    <w:rsid w:val="009E5A1B"/>
    <w:rsid w:val="00AF49BD"/>
    <w:rsid w:val="00B070FB"/>
    <w:rsid w:val="00B7325B"/>
    <w:rsid w:val="00B8569B"/>
    <w:rsid w:val="00B87590"/>
    <w:rsid w:val="00BA1427"/>
    <w:rsid w:val="00BB3C1D"/>
    <w:rsid w:val="00BF2181"/>
    <w:rsid w:val="00C421B5"/>
    <w:rsid w:val="00C82DB2"/>
    <w:rsid w:val="00C94D40"/>
    <w:rsid w:val="00CA0AD6"/>
    <w:rsid w:val="00D03C1E"/>
    <w:rsid w:val="00D17E30"/>
    <w:rsid w:val="00D31334"/>
    <w:rsid w:val="00DA317C"/>
    <w:rsid w:val="00DA6ACD"/>
    <w:rsid w:val="00DC5AA4"/>
    <w:rsid w:val="00E01746"/>
    <w:rsid w:val="00E03103"/>
    <w:rsid w:val="00E10E41"/>
    <w:rsid w:val="00E220C8"/>
    <w:rsid w:val="00E60113"/>
    <w:rsid w:val="00E70751"/>
    <w:rsid w:val="00F44F9E"/>
    <w:rsid w:val="00F66015"/>
    <w:rsid w:val="00F8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B216F5"/>
  <w15:docId w15:val="{08FC3B93-4C59-4AC9-AC2B-4A7E9A51C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F55"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005F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05F55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005F55"/>
    <w:rPr>
      <w:color w:val="0000FF"/>
      <w:u w:val="single"/>
    </w:rPr>
  </w:style>
  <w:style w:type="character" w:styleId="FollowedHyperlink">
    <w:name w:val="FollowedHyperlink"/>
    <w:semiHidden/>
    <w:rsid w:val="00005F55"/>
    <w:rPr>
      <w:color w:val="800080"/>
      <w:u w:val="single"/>
    </w:rPr>
  </w:style>
  <w:style w:type="character" w:styleId="PageNumber">
    <w:name w:val="page number"/>
    <w:basedOn w:val="DefaultParagraphFont"/>
    <w:semiHidden/>
    <w:rsid w:val="00005F55"/>
  </w:style>
  <w:style w:type="paragraph" w:styleId="BalloonText">
    <w:name w:val="Balloon Text"/>
    <w:basedOn w:val="Normal"/>
    <w:link w:val="BalloonTextChar"/>
    <w:uiPriority w:val="99"/>
    <w:semiHidden/>
    <w:unhideWhenUsed/>
    <w:rsid w:val="00BF21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F2181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semiHidden/>
    <w:rsid w:val="00742E0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alth.mo.gov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ffice%20Services\FORMS\DHSS%20Letterheads\DHSS%20Letterheads%20Temp%206-2018\SEDistLetterhead%206-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94FD3-F9F1-433F-BB9D-9B41DF80C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SEDistLetterhead 6-18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cccccc</vt:lpstr>
    </vt:vector>
  </TitlesOfParts>
  <Company>Missouri Department of Health and Senior Services</Company>
  <LinksUpToDate>false</LinksUpToDate>
  <CharactersWithSpaces>0</CharactersWithSpaces>
  <SharedDoc>false</SharedDoc>
  <HLinks>
    <vt:vector size="6" baseType="variant">
      <vt:variant>
        <vt:i4>393245</vt:i4>
      </vt:variant>
      <vt:variant>
        <vt:i4>0</vt:i4>
      </vt:variant>
      <vt:variant>
        <vt:i4>0</vt:i4>
      </vt:variant>
      <vt:variant>
        <vt:i4>5</vt:i4>
      </vt:variant>
      <vt:variant>
        <vt:lpwstr>http://www.health.mo.gov/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cccccc</dc:title>
  <dc:creator>Randall, Yvette</dc:creator>
  <cp:lastModifiedBy>Randall, Yvette</cp:lastModifiedBy>
  <cp:revision>1</cp:revision>
  <cp:lastPrinted>2018-06-01T16:07:00Z</cp:lastPrinted>
  <dcterms:created xsi:type="dcterms:W3CDTF">2021-04-20T19:59:00Z</dcterms:created>
  <dcterms:modified xsi:type="dcterms:W3CDTF">2021-04-20T20:01:00Z</dcterms:modified>
</cp:coreProperties>
</file>